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FAA" w:rsidRDefault="00DF2FAA" w:rsidP="00DF2FAA">
      <w:r>
        <w:t xml:space="preserve">Dear </w:t>
      </w:r>
      <w:r w:rsidR="00651A65">
        <w:t>Dr. Franc Perdih</w:t>
      </w:r>
      <w:r>
        <w:t>,</w:t>
      </w:r>
    </w:p>
    <w:p w:rsidR="00DF2FAA" w:rsidRDefault="00DF2FAA" w:rsidP="00DF2FAA"/>
    <w:p w:rsidR="00651A65" w:rsidRDefault="00651A65" w:rsidP="00651A65">
      <w:r>
        <w:t xml:space="preserve">I am pleased to receive your reports. </w:t>
      </w:r>
    </w:p>
    <w:p w:rsidR="00DF2FAA" w:rsidRDefault="00651A65" w:rsidP="00651A65">
      <w:r>
        <w:t>T</w:t>
      </w:r>
      <w:r w:rsidR="00DF2FAA">
        <w:t xml:space="preserve">he manuscript </w:t>
      </w:r>
      <w:r>
        <w:t xml:space="preserve">has been revised </w:t>
      </w:r>
      <w:r w:rsidR="00DF2FAA">
        <w:t xml:space="preserve">in accord with </w:t>
      </w:r>
      <w:r>
        <w:t xml:space="preserve">your </w:t>
      </w:r>
      <w:r w:rsidR="00DF2FAA">
        <w:t>suggestions</w:t>
      </w:r>
      <w:r>
        <w:t xml:space="preserve">. </w:t>
      </w:r>
    </w:p>
    <w:p w:rsidR="00DF2FAA" w:rsidRDefault="00DF2FAA" w:rsidP="00DF2FAA">
      <w:r>
        <w:t>Reviewer A:</w:t>
      </w:r>
    </w:p>
    <w:p w:rsidR="00DF2FAA" w:rsidRDefault="00DF2FAA" w:rsidP="00DF2FAA">
      <w:r>
        <w:t>1.</w:t>
      </w:r>
      <w:r>
        <w:tab/>
        <w:t>Abstract should be concise and unnecessary repetition must be avoided.</w:t>
      </w:r>
    </w:p>
    <w:p w:rsidR="00DF2FAA" w:rsidRDefault="00DF2FAA" w:rsidP="00DF2FAA">
      <w:r>
        <w:t>Thus remove the sentence from line 17-22. Rephrase the last sentence in</w:t>
      </w:r>
      <w:r w:rsidR="00ED389A">
        <w:t xml:space="preserve"> </w:t>
      </w:r>
      <w:r>
        <w:t>abstract so that the name of bacteria and yeast can be easily understood.</w:t>
      </w:r>
      <w:r w:rsidR="00ED389A">
        <w:t xml:space="preserve"> </w:t>
      </w:r>
      <w:r>
        <w:t xml:space="preserve">Also give their full name at their first appearance. </w:t>
      </w:r>
      <w:r w:rsidR="008015E7">
        <w:br/>
        <w:t xml:space="preserve">Response to reviewer A: </w:t>
      </w:r>
      <w:r w:rsidR="001D253D">
        <w:t xml:space="preserve">The Abstract is corrected as </w:t>
      </w:r>
      <w:r w:rsidR="004E135C">
        <w:t>suggested</w:t>
      </w:r>
      <w:r w:rsidR="001D253D">
        <w:t xml:space="preserve">. </w:t>
      </w:r>
    </w:p>
    <w:p w:rsidR="00DF2FAA" w:rsidRDefault="00DF2FAA" w:rsidP="00DF2FAA">
      <w:r>
        <w:t>2.</w:t>
      </w:r>
      <w:r>
        <w:tab/>
        <w:t>Experimental section: Name the materials and reagents used along with</w:t>
      </w:r>
      <w:r w:rsidR="004C3827">
        <w:t xml:space="preserve"> </w:t>
      </w:r>
      <w:r>
        <w:t xml:space="preserve">their manufacturers. </w:t>
      </w:r>
      <w:r w:rsidR="004C3827">
        <w:br/>
        <w:t>Response to reviewer A:</w:t>
      </w:r>
      <w:r w:rsidR="00E91C0A">
        <w:t xml:space="preserve"> </w:t>
      </w:r>
      <w:r w:rsidR="00D4691C">
        <w:t xml:space="preserve">The materials and reagents have been named, and their manufacturers are given. </w:t>
      </w:r>
    </w:p>
    <w:p w:rsidR="00DF2FAA" w:rsidRDefault="00DF2FAA" w:rsidP="00DF2FAA">
      <w:r>
        <w:t>3.</w:t>
      </w:r>
      <w:r>
        <w:tab/>
        <w:t>Section 2.2: A scheme of ligand with proton numbering is suggested for</w:t>
      </w:r>
      <w:r w:rsidR="00152CCD">
        <w:t xml:space="preserve"> </w:t>
      </w:r>
      <w:r>
        <w:t>bet</w:t>
      </w:r>
      <w:r w:rsidR="00301376">
        <w:t xml:space="preserve">ter understanding of the 1HNMR </w:t>
      </w:r>
      <w:r>
        <w:t>spectrum of ligand. Also add the 1HNMR spectrum of ligand in supplementary section.</w:t>
      </w:r>
      <w:r w:rsidR="00152CCD">
        <w:br/>
        <w:t>Response to reviewer A:</w:t>
      </w:r>
      <w:r w:rsidR="002E2C38">
        <w:t xml:space="preserve"> </w:t>
      </w:r>
      <w:r w:rsidR="00301376">
        <w:t>A scheme of ligand with proton numbering is given. The 1HNMR spectrum of ligand is given in supplementary section.</w:t>
      </w:r>
      <w:r w:rsidR="00301376">
        <w:br/>
      </w:r>
      <w:r>
        <w:t>4.</w:t>
      </w:r>
      <w:r>
        <w:tab/>
        <w:t>Section 2.3 and 2.4: Synthesis of the complexes required “few days”</w:t>
      </w:r>
      <w:r w:rsidR="002E2C38">
        <w:t xml:space="preserve"> </w:t>
      </w:r>
      <w:r>
        <w:t>which is not the proper way to describe the method. Give the number of days</w:t>
      </w:r>
      <w:r w:rsidR="002E2C38">
        <w:t xml:space="preserve"> </w:t>
      </w:r>
      <w:r>
        <w:t>exactly required to crystallize the complexes.</w:t>
      </w:r>
      <w:r w:rsidR="002E2C38">
        <w:t xml:space="preserve"> </w:t>
      </w:r>
      <w:r w:rsidR="002E2C38">
        <w:br/>
        <w:t xml:space="preserve">Response to reviewer A: </w:t>
      </w:r>
      <w:r w:rsidR="003F56AD">
        <w:t xml:space="preserve">The exact time is given. </w:t>
      </w:r>
    </w:p>
    <w:p w:rsidR="00DF2FAA" w:rsidRDefault="00DF2FAA" w:rsidP="002E2C38">
      <w:r>
        <w:t>5.</w:t>
      </w:r>
      <w:r>
        <w:tab/>
        <w:t>Section 3.2, line 152, trinuclear copper species should be trinuclear</w:t>
      </w:r>
      <w:r w:rsidR="002E2C38">
        <w:t xml:space="preserve"> </w:t>
      </w:r>
      <w:r>
        <w:t>zinc species.</w:t>
      </w:r>
      <w:r w:rsidR="002E2C38">
        <w:br/>
        <w:t>Response to reviewer A:</w:t>
      </w:r>
      <w:r w:rsidR="00E97467">
        <w:t xml:space="preserve"> Corrected. </w:t>
      </w:r>
    </w:p>
    <w:p w:rsidR="00DF2FAA" w:rsidRPr="00354FCD" w:rsidRDefault="00DF2FAA" w:rsidP="00DF2FAA">
      <w:r w:rsidRPr="00354FCD">
        <w:t>6.</w:t>
      </w:r>
      <w:r w:rsidRPr="00354FCD">
        <w:tab/>
        <w:t>A structural comparison with similar trinuclear zinc complexes is</w:t>
      </w:r>
      <w:r w:rsidR="002E2C38" w:rsidRPr="00354FCD">
        <w:t xml:space="preserve"> </w:t>
      </w:r>
      <w:r w:rsidRPr="00354FCD">
        <w:t>strongly suggested.</w:t>
      </w:r>
      <w:r w:rsidR="002E2C38" w:rsidRPr="00354FCD">
        <w:br/>
        <w:t>Response to reviewer A:</w:t>
      </w:r>
      <w:r w:rsidR="00354FCD">
        <w:rPr>
          <w:rFonts w:hint="eastAsia"/>
        </w:rPr>
        <w:t xml:space="preserve"> A </w:t>
      </w:r>
      <w:r w:rsidR="00354FCD" w:rsidRPr="00354FCD">
        <w:t>structural comparison with similar trinuclear zinc complexes is</w:t>
      </w:r>
      <w:r w:rsidR="00354FCD">
        <w:rPr>
          <w:rFonts w:hint="eastAsia"/>
        </w:rPr>
        <w:t xml:space="preserve"> given. </w:t>
      </w:r>
    </w:p>
    <w:p w:rsidR="00DF2FAA" w:rsidRDefault="00DF2FAA" w:rsidP="00DF2FAA">
      <w:r w:rsidRPr="00354FCD">
        <w:t>7.</w:t>
      </w:r>
      <w:r w:rsidRPr="00354FCD">
        <w:tab/>
        <w:t>Conclusion section: line 212-213, name of the bacteria and yeast should</w:t>
      </w:r>
      <w:r w:rsidR="002E2C38" w:rsidRPr="00354FCD">
        <w:t xml:space="preserve"> </w:t>
      </w:r>
      <w:r w:rsidRPr="00354FCD">
        <w:t>be mentioned</w:t>
      </w:r>
      <w:r>
        <w:t xml:space="preserve"> clearly.</w:t>
      </w:r>
      <w:r w:rsidR="00916FA2">
        <w:rPr>
          <w:rFonts w:hint="eastAsia"/>
        </w:rPr>
        <w:t xml:space="preserve"> </w:t>
      </w:r>
      <w:r w:rsidR="002E2C38">
        <w:br/>
        <w:t>Response to reviewer A:</w:t>
      </w:r>
      <w:r w:rsidR="00916FA2">
        <w:rPr>
          <w:rFonts w:hint="eastAsia"/>
        </w:rPr>
        <w:t xml:space="preserve"> The </w:t>
      </w:r>
      <w:r w:rsidR="00916FA2" w:rsidRPr="00354FCD">
        <w:t>name</w:t>
      </w:r>
      <w:r w:rsidR="00916FA2">
        <w:rPr>
          <w:rFonts w:hint="eastAsia"/>
        </w:rPr>
        <w:t>s</w:t>
      </w:r>
      <w:r w:rsidR="00916FA2" w:rsidRPr="00354FCD">
        <w:t xml:space="preserve"> of the bacteria and yeast </w:t>
      </w:r>
      <w:r w:rsidR="00916FA2">
        <w:rPr>
          <w:rFonts w:hint="eastAsia"/>
        </w:rPr>
        <w:t xml:space="preserve">are </w:t>
      </w:r>
      <w:r w:rsidR="00916FA2" w:rsidRPr="00354FCD">
        <w:t>mentioned</w:t>
      </w:r>
      <w:r w:rsidR="00916FA2">
        <w:t xml:space="preserve"> clearly.</w:t>
      </w:r>
      <w:r w:rsidR="00916FA2">
        <w:rPr>
          <w:rFonts w:hint="eastAsia"/>
        </w:rPr>
        <w:t xml:space="preserve"> </w:t>
      </w:r>
      <w:r w:rsidR="00916FA2">
        <w:br/>
      </w:r>
      <w:r>
        <w:t>8.</w:t>
      </w:r>
      <w:r>
        <w:tab/>
        <w:t>Reference section: line 222, D., Ray be D. Ray.</w:t>
      </w:r>
      <w:r w:rsidR="002E2C38">
        <w:t xml:space="preserve"> </w:t>
      </w:r>
      <w:r w:rsidR="002E2C38">
        <w:br/>
        <w:t>Response to reviewer A:</w:t>
      </w:r>
      <w:r w:rsidR="004B685F">
        <w:rPr>
          <w:rFonts w:hint="eastAsia"/>
        </w:rPr>
        <w:t xml:space="preserve"> Corrected. </w:t>
      </w:r>
    </w:p>
    <w:p w:rsidR="00DF2FAA" w:rsidRDefault="00DF2FAA" w:rsidP="00DF2FAA"/>
    <w:p w:rsidR="00DF2FAA" w:rsidRDefault="00DF2FAA" w:rsidP="00DF2FAA">
      <w:r>
        <w:t>Reviewer B:</w:t>
      </w:r>
    </w:p>
    <w:p w:rsidR="00DF2FAA" w:rsidRDefault="00DF2FAA" w:rsidP="00DF2FAA">
      <w:r>
        <w:tab/>
        <w:t>In this manuscript, the author describe two complexes (derivatives of Cu</w:t>
      </w:r>
    </w:p>
    <w:p w:rsidR="00DF2FAA" w:rsidRDefault="00DF2FAA" w:rsidP="00DF2FAA">
      <w:r>
        <w:t>and Zn, respectively) with a novel Shiff base-type ligand. According to the</w:t>
      </w:r>
    </w:p>
    <w:p w:rsidR="00DF2FAA" w:rsidRDefault="00DF2FAA" w:rsidP="00DF2FAA">
      <w:r>
        <w:t>CSD, there were no complexes with such ligand yet. Experiments, as well</w:t>
      </w:r>
    </w:p>
    <w:p w:rsidR="00DF2FAA" w:rsidRDefault="00DF2FAA" w:rsidP="00DF2FAA">
      <w:r>
        <w:t>discussion, seem to be presented very well; as follows from the XRD tables,</w:t>
      </w:r>
    </w:p>
    <w:p w:rsidR="00DF2FAA" w:rsidRDefault="00DF2FAA" w:rsidP="00DF2FAA">
      <w:r>
        <w:t>structural characterization is performed in due order. I think that this MS</w:t>
      </w:r>
    </w:p>
    <w:p w:rsidR="00DF2FAA" w:rsidRDefault="00DF2FAA" w:rsidP="00DF2FAA">
      <w:r>
        <w:t>deverses being accepted for publication in its present form.</w:t>
      </w:r>
    </w:p>
    <w:p w:rsidR="006364F9" w:rsidRDefault="006364F9" w:rsidP="006364F9">
      <w:pPr>
        <w:rPr>
          <w:rFonts w:hint="eastAsia"/>
        </w:rPr>
      </w:pPr>
      <w:r>
        <w:t xml:space="preserve">Response to reviewer </w:t>
      </w:r>
      <w:r>
        <w:rPr>
          <w:rFonts w:hint="eastAsia"/>
        </w:rPr>
        <w:t>B</w:t>
      </w:r>
      <w:r>
        <w:t>:</w:t>
      </w:r>
      <w:r>
        <w:rPr>
          <w:rFonts w:hint="eastAsia"/>
        </w:rPr>
        <w:t xml:space="preserve"> Thank you for your comments. </w:t>
      </w:r>
    </w:p>
    <w:p w:rsidR="006364F9" w:rsidRDefault="006364F9" w:rsidP="006364F9">
      <w:pPr>
        <w:rPr>
          <w:rFonts w:hint="eastAsia"/>
        </w:rPr>
      </w:pPr>
    </w:p>
    <w:p w:rsidR="00DF2FAA" w:rsidRDefault="00DF2FAA" w:rsidP="00DF2FAA">
      <w:r>
        <w:t>Reviewer C:</w:t>
      </w:r>
    </w:p>
    <w:p w:rsidR="00DF2FAA" w:rsidRDefault="00DF2FAA" w:rsidP="00DF2FAA">
      <w:r>
        <w:t>1.) Cell parameters in Abstract are redundant. It should be "IR and UV-Vis</w:t>
      </w:r>
      <w:r w:rsidR="006364F9">
        <w:rPr>
          <w:rFonts w:hint="eastAsia"/>
        </w:rPr>
        <w:t xml:space="preserve"> </w:t>
      </w:r>
      <w:r>
        <w:t>spectroscopy".</w:t>
      </w:r>
      <w:r w:rsidR="00E84AA1">
        <w:rPr>
          <w:rFonts w:hint="eastAsia"/>
        </w:rPr>
        <w:br/>
      </w:r>
      <w:r w:rsidR="00E84AA1">
        <w:t xml:space="preserve">Response to reviewer </w:t>
      </w:r>
      <w:r w:rsidR="00E84AA1">
        <w:rPr>
          <w:rFonts w:hint="eastAsia"/>
        </w:rPr>
        <w:t>C</w:t>
      </w:r>
      <w:r w:rsidR="00E84AA1">
        <w:t>:</w:t>
      </w:r>
      <w:r w:rsidR="00E84AA1">
        <w:rPr>
          <w:rFonts w:hint="eastAsia"/>
        </w:rPr>
        <w:t xml:space="preserve"> The cell parameters in Abstract are omitted. It has been corrected to</w:t>
      </w:r>
      <w:r w:rsidR="00E84AA1">
        <w:t xml:space="preserve"> "IR </w:t>
      </w:r>
      <w:r w:rsidR="00E84AA1">
        <w:lastRenderedPageBreak/>
        <w:t>and UV-Vis</w:t>
      </w:r>
      <w:r w:rsidR="00E84AA1">
        <w:rPr>
          <w:rFonts w:hint="eastAsia"/>
        </w:rPr>
        <w:t xml:space="preserve"> </w:t>
      </w:r>
      <w:r w:rsidR="00E84AA1">
        <w:t>spectroscopy".</w:t>
      </w:r>
      <w:r w:rsidR="00E84AA1">
        <w:rPr>
          <w:rFonts w:hint="eastAsia"/>
        </w:rPr>
        <w:t xml:space="preserve"> </w:t>
      </w:r>
    </w:p>
    <w:p w:rsidR="00DF2FAA" w:rsidRDefault="00DF2FAA" w:rsidP="00DF2FAA">
      <w:r>
        <w:t>2.) Scheme 1 should be improved so that H2L would imply the conformation</w:t>
      </w:r>
      <w:r w:rsidR="007D20C2">
        <w:rPr>
          <w:rFonts w:hint="eastAsia"/>
        </w:rPr>
        <w:t xml:space="preserve"> </w:t>
      </w:r>
      <w:r>
        <w:t>when it is coordinated to the metal center and not in it's "zig-zag" form.</w:t>
      </w:r>
    </w:p>
    <w:p w:rsidR="00DF2FAA" w:rsidRDefault="00DF2FAA" w:rsidP="00DF2FAA">
      <w:r>
        <w:t>And in similar way also Scheme 2, especially the N-CH2-CH2-CH2-N fragment.</w:t>
      </w:r>
      <w:r w:rsidR="007D20C2">
        <w:rPr>
          <w:rFonts w:hint="eastAsia"/>
        </w:rPr>
        <w:br/>
      </w:r>
      <w:r w:rsidR="007D20C2">
        <w:t xml:space="preserve">Response to reviewer </w:t>
      </w:r>
      <w:r w:rsidR="007D20C2">
        <w:rPr>
          <w:rFonts w:hint="eastAsia"/>
        </w:rPr>
        <w:t>C</w:t>
      </w:r>
      <w:r w:rsidR="007D20C2">
        <w:t>:</w:t>
      </w:r>
      <w:r w:rsidR="007D20C2">
        <w:rPr>
          <w:rFonts w:hint="eastAsia"/>
        </w:rPr>
        <w:t xml:space="preserve"> The schemes are a simple and direct view of the compounds. I think they are </w:t>
      </w:r>
      <w:r w:rsidR="00AF43F2">
        <w:rPr>
          <w:rFonts w:hint="eastAsia"/>
        </w:rPr>
        <w:t xml:space="preserve">clear and </w:t>
      </w:r>
      <w:r w:rsidR="007D20C2">
        <w:rPr>
          <w:rFonts w:hint="eastAsia"/>
        </w:rPr>
        <w:t xml:space="preserve">good. </w:t>
      </w:r>
      <w:r w:rsidR="007D20C2">
        <w:rPr>
          <w:rFonts w:hint="eastAsia"/>
        </w:rPr>
        <w:br/>
      </w:r>
      <w:r>
        <w:t>3.) In Table 1 data on crystal shape, crystal size, lambda Mo, Tmin, Tmax</w:t>
      </w:r>
      <w:r w:rsidR="00AF43F2">
        <w:rPr>
          <w:rFonts w:hint="eastAsia"/>
        </w:rPr>
        <w:t xml:space="preserve"> </w:t>
      </w:r>
      <w:r>
        <w:t>are redundant.</w:t>
      </w:r>
      <w:r w:rsidR="000077C7">
        <w:rPr>
          <w:rFonts w:hint="eastAsia"/>
        </w:rPr>
        <w:br/>
      </w:r>
      <w:r w:rsidR="000077C7">
        <w:t xml:space="preserve">Response to reviewer </w:t>
      </w:r>
      <w:r w:rsidR="000077C7">
        <w:rPr>
          <w:rFonts w:hint="eastAsia"/>
        </w:rPr>
        <w:t>C</w:t>
      </w:r>
      <w:r w:rsidR="000077C7">
        <w:t>:</w:t>
      </w:r>
      <w:r w:rsidR="000077C7">
        <w:rPr>
          <w:rFonts w:hint="eastAsia"/>
        </w:rPr>
        <w:t xml:space="preserve"> The data are omitted. </w:t>
      </w:r>
    </w:p>
    <w:p w:rsidR="00DF2FAA" w:rsidRDefault="00DF2FAA" w:rsidP="00DF2FAA">
      <w:r>
        <w:t>4.) Reference list could be extended with some similar examples: Acta Chim.</w:t>
      </w:r>
      <w:r w:rsidR="00A5722F">
        <w:rPr>
          <w:rFonts w:hint="eastAsia"/>
        </w:rPr>
        <w:t xml:space="preserve"> </w:t>
      </w:r>
      <w:r>
        <w:t>Slov. 2019, 66, 484–489, Acta Chim. Slov. 2019, 66, 694–700, Acta Chim.</w:t>
      </w:r>
      <w:r w:rsidR="00A5722F">
        <w:rPr>
          <w:rFonts w:hint="eastAsia"/>
        </w:rPr>
        <w:t xml:space="preserve"> </w:t>
      </w:r>
      <w:r>
        <w:t>Slov. 2018, 65, 895–901.</w:t>
      </w:r>
      <w:r w:rsidR="00A5722F">
        <w:rPr>
          <w:rFonts w:hint="eastAsia"/>
        </w:rPr>
        <w:br/>
      </w:r>
      <w:r w:rsidR="00A5722F">
        <w:t xml:space="preserve">Response to reviewer </w:t>
      </w:r>
      <w:r w:rsidR="00A5722F">
        <w:rPr>
          <w:rFonts w:hint="eastAsia"/>
        </w:rPr>
        <w:t>C</w:t>
      </w:r>
      <w:r w:rsidR="00A5722F">
        <w:t>:</w:t>
      </w:r>
      <w:r w:rsidR="00A5722F">
        <w:rPr>
          <w:rFonts w:hint="eastAsia"/>
        </w:rPr>
        <w:t xml:space="preserve"> The similar examples are discussed and listed in the references. </w:t>
      </w:r>
    </w:p>
    <w:p w:rsidR="00DF2FAA" w:rsidRDefault="00DF2FAA" w:rsidP="00DF2FAA">
      <w:r>
        <w:t>5.) Section 3.4 has no discussion - what do those data present? Give some</w:t>
      </w:r>
      <w:r w:rsidR="00F72AC6">
        <w:rPr>
          <w:rFonts w:hint="eastAsia"/>
        </w:rPr>
        <w:t xml:space="preserve"> </w:t>
      </w:r>
      <w:r>
        <w:t>comparison with similar and different complexes.</w:t>
      </w:r>
    </w:p>
    <w:p w:rsidR="00DF2FAA" w:rsidRDefault="00F72AC6" w:rsidP="00DF2FAA">
      <w:pPr>
        <w:rPr>
          <w:rFonts w:hint="eastAsia"/>
        </w:rPr>
      </w:pPr>
      <w:r>
        <w:t xml:space="preserve">Response to reviewer </w:t>
      </w:r>
      <w:r>
        <w:rPr>
          <w:rFonts w:hint="eastAsia"/>
        </w:rPr>
        <w:t>C</w:t>
      </w:r>
      <w:r>
        <w:t>:</w:t>
      </w:r>
      <w:r>
        <w:rPr>
          <w:rFonts w:hint="eastAsia"/>
        </w:rPr>
        <w:t xml:space="preserve"> The comparison with similar and different complexes is given. </w:t>
      </w:r>
    </w:p>
    <w:p w:rsidR="00C40AAF" w:rsidRPr="00F72AC6" w:rsidRDefault="00C40AAF" w:rsidP="00DF2FAA"/>
    <w:sectPr w:rsidR="00C40AAF" w:rsidRPr="00F72AC6" w:rsidSect="000E7A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92F" w:rsidRDefault="00AC692F" w:rsidP="00DF2FAA">
      <w:r>
        <w:separator/>
      </w:r>
    </w:p>
  </w:endnote>
  <w:endnote w:type="continuationSeparator" w:id="1">
    <w:p w:rsidR="00AC692F" w:rsidRDefault="00AC692F" w:rsidP="00DF2F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92F" w:rsidRDefault="00AC692F" w:rsidP="00DF2FAA">
      <w:r>
        <w:separator/>
      </w:r>
    </w:p>
  </w:footnote>
  <w:footnote w:type="continuationSeparator" w:id="1">
    <w:p w:rsidR="00AC692F" w:rsidRDefault="00AC692F" w:rsidP="00DF2F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2FAA"/>
    <w:rsid w:val="000077C7"/>
    <w:rsid w:val="0004755A"/>
    <w:rsid w:val="000E7A46"/>
    <w:rsid w:val="00152CCD"/>
    <w:rsid w:val="001D253D"/>
    <w:rsid w:val="002E2C38"/>
    <w:rsid w:val="00301376"/>
    <w:rsid w:val="00354FCD"/>
    <w:rsid w:val="003F56AD"/>
    <w:rsid w:val="004B685F"/>
    <w:rsid w:val="004C3827"/>
    <w:rsid w:val="004E135C"/>
    <w:rsid w:val="006364F9"/>
    <w:rsid w:val="00651A65"/>
    <w:rsid w:val="007D20C2"/>
    <w:rsid w:val="008015E7"/>
    <w:rsid w:val="00916FA2"/>
    <w:rsid w:val="00A5722F"/>
    <w:rsid w:val="00A768AC"/>
    <w:rsid w:val="00AA2E4B"/>
    <w:rsid w:val="00AC692F"/>
    <w:rsid w:val="00AF43F2"/>
    <w:rsid w:val="00C11DC4"/>
    <w:rsid w:val="00C40AAF"/>
    <w:rsid w:val="00CA6977"/>
    <w:rsid w:val="00D4691C"/>
    <w:rsid w:val="00DF2FAA"/>
    <w:rsid w:val="00E033B7"/>
    <w:rsid w:val="00E84AA1"/>
    <w:rsid w:val="00E91C0A"/>
    <w:rsid w:val="00E97467"/>
    <w:rsid w:val="00ED389A"/>
    <w:rsid w:val="00F444D7"/>
    <w:rsid w:val="00F72AC6"/>
    <w:rsid w:val="00FF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2F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2F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2F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2F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524</Words>
  <Characters>2991</Characters>
  <Application>Microsoft Office Word</Application>
  <DocSecurity>0</DocSecurity>
  <Lines>24</Lines>
  <Paragraphs>7</Paragraphs>
  <ScaleCrop>false</ScaleCrop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youzl</dc:creator>
  <cp:keywords/>
  <dc:description/>
  <cp:lastModifiedBy>Lenovo</cp:lastModifiedBy>
  <cp:revision>31</cp:revision>
  <dcterms:created xsi:type="dcterms:W3CDTF">2020-07-17T14:21:00Z</dcterms:created>
  <dcterms:modified xsi:type="dcterms:W3CDTF">2020-07-19T03:46:00Z</dcterms:modified>
</cp:coreProperties>
</file>